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BC" w:rsidRPr="00B219E3" w:rsidRDefault="00803CBC" w:rsidP="00803CBC">
      <w:pPr>
        <w:autoSpaceDE w:val="0"/>
        <w:spacing w:line="276" w:lineRule="auto"/>
        <w:ind w:firstLine="426"/>
        <w:jc w:val="center"/>
        <w:rPr>
          <w:rFonts w:cs="Arial"/>
          <w:sz w:val="24"/>
        </w:rPr>
      </w:pPr>
      <w:r>
        <w:rPr>
          <w:rFonts w:cs="Arial"/>
          <w:sz w:val="24"/>
        </w:rPr>
        <w:t xml:space="preserve">Проект </w:t>
      </w:r>
      <w:r w:rsidR="00002A76">
        <w:rPr>
          <w:rFonts w:cs="Arial"/>
          <w:sz w:val="24"/>
        </w:rPr>
        <w:t>П</w:t>
      </w:r>
      <w:r>
        <w:rPr>
          <w:rFonts w:cs="Arial"/>
          <w:sz w:val="24"/>
        </w:rPr>
        <w:t>аспорта</w:t>
      </w:r>
    </w:p>
    <w:p w:rsidR="00803CBC" w:rsidRPr="00B219E3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  <w:r w:rsidRPr="00B219E3">
        <w:rPr>
          <w:rFonts w:cs="Arial"/>
          <w:sz w:val="24"/>
        </w:rPr>
        <w:t xml:space="preserve"> </w:t>
      </w:r>
      <w:r w:rsidRPr="00B219E3">
        <w:rPr>
          <w:rFonts w:cs="Arial"/>
          <w:bCs/>
          <w:sz w:val="24"/>
        </w:rPr>
        <w:t>муниципальн</w:t>
      </w:r>
      <w:r>
        <w:rPr>
          <w:rFonts w:cs="Arial"/>
          <w:bCs/>
          <w:sz w:val="24"/>
        </w:rPr>
        <w:t>ой</w:t>
      </w:r>
      <w:r w:rsidRPr="00B219E3">
        <w:rPr>
          <w:rFonts w:cs="Arial"/>
          <w:bCs/>
          <w:sz w:val="24"/>
        </w:rPr>
        <w:t xml:space="preserve"> программ</w:t>
      </w:r>
      <w:r>
        <w:rPr>
          <w:rFonts w:cs="Arial"/>
          <w:bCs/>
          <w:sz w:val="24"/>
        </w:rPr>
        <w:t>ы</w:t>
      </w:r>
      <w:r w:rsidRPr="00B219E3">
        <w:rPr>
          <w:rFonts w:cs="Arial"/>
          <w:bCs/>
          <w:sz w:val="24"/>
        </w:rPr>
        <w:t xml:space="preserve"> городского округа Долгопрудный </w:t>
      </w:r>
    </w:p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  <w:r>
        <w:rPr>
          <w:rFonts w:cs="Arial"/>
          <w:bCs/>
          <w:sz w:val="24"/>
        </w:rPr>
        <w:t>«</w:t>
      </w:r>
      <w:r w:rsidR="00A86B9D">
        <w:rPr>
          <w:rFonts w:cs="Arial"/>
          <w:bCs/>
          <w:sz w:val="24"/>
        </w:rPr>
        <w:t>Безопасность и обеспечение безопасности жизнедеятельности населения</w:t>
      </w:r>
      <w:r>
        <w:rPr>
          <w:rFonts w:cs="Arial"/>
          <w:bCs/>
          <w:sz w:val="24"/>
        </w:rPr>
        <w:t>» на 2023-2027 годы</w:t>
      </w:r>
    </w:p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</w:p>
    <w:tbl>
      <w:tblPr>
        <w:tblW w:w="9377" w:type="dxa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88"/>
        <w:gridCol w:w="1290"/>
        <w:gridCol w:w="1162"/>
        <w:gridCol w:w="1291"/>
        <w:gridCol w:w="1161"/>
        <w:gridCol w:w="1291"/>
        <w:gridCol w:w="1294"/>
      </w:tblGrid>
      <w:tr w:rsidR="00803CBC" w:rsidRPr="00C65447" w:rsidTr="002C7875">
        <w:trPr>
          <w:trHeight w:val="591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1D5831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1D5831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Координатор муниципальной программы </w:t>
            </w:r>
          </w:p>
        </w:tc>
        <w:tc>
          <w:tcPr>
            <w:tcW w:w="7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1D5831" w:rsidRDefault="00A86B9D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>
              <w:rPr>
                <w:rFonts w:eastAsia="Times New Roman" w:cs="Arial"/>
                <w:kern w:val="0"/>
                <w:sz w:val="24"/>
                <w:lang w:eastAsia="ru-RU" w:bidi="ar-SA"/>
              </w:rPr>
              <w:t>З</w:t>
            </w:r>
            <w:r w:rsidR="00803CBC" w:rsidRPr="001D5831">
              <w:rPr>
                <w:rFonts w:eastAsia="Times New Roman" w:cs="Arial"/>
                <w:kern w:val="0"/>
                <w:sz w:val="24"/>
                <w:lang w:eastAsia="ru-RU" w:bidi="ar-SA"/>
              </w:rPr>
              <w:t>аместитель главы администрации</w:t>
            </w:r>
            <w:r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Сибарсов П.Ю.</w:t>
            </w:r>
          </w:p>
        </w:tc>
      </w:tr>
      <w:tr w:rsidR="00803CBC" w:rsidRPr="00C65447" w:rsidTr="002C7875">
        <w:trPr>
          <w:trHeight w:val="478"/>
          <w:tblCellSpacing w:w="5" w:type="nil"/>
        </w:trPr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Заказчик муниципальной программы </w:t>
            </w:r>
          </w:p>
        </w:tc>
        <w:tc>
          <w:tcPr>
            <w:tcW w:w="748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AB3503" w:rsidRDefault="00AB3503" w:rsidP="002C787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color w:val="000000"/>
                <w:kern w:val="0"/>
                <w:sz w:val="24"/>
                <w:lang w:eastAsia="ru-RU" w:bidi="ar-SA"/>
              </w:rPr>
            </w:pPr>
            <w:r w:rsidRPr="00AB3503">
              <w:rPr>
                <w:rFonts w:eastAsia="Times New Roman" w:cs="Arial"/>
                <w:sz w:val="24"/>
                <w:szCs w:val="18"/>
              </w:rPr>
              <w:t>Администрация городского округа Долгопрудный (Отдел гражданской обороны, предупреждения и ликвидации чрезвычайных ситуаций)</w:t>
            </w:r>
          </w:p>
        </w:tc>
      </w:tr>
      <w:tr w:rsidR="00803CBC" w:rsidRPr="00C65447" w:rsidTr="002C7875">
        <w:trPr>
          <w:trHeight w:val="739"/>
          <w:tblCellSpacing w:w="5" w:type="nil"/>
        </w:trPr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Цель муниципальной программы  </w:t>
            </w:r>
          </w:p>
        </w:tc>
        <w:tc>
          <w:tcPr>
            <w:tcW w:w="748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AB3503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AB3503">
              <w:rPr>
                <w:rFonts w:eastAsia="Times New Roman" w:cs="Arial"/>
                <w:sz w:val="24"/>
                <w:szCs w:val="18"/>
              </w:rPr>
              <w:t>Комплексное обеспечение безопасности населения и объектов на территории городского округа Долгопрудный, повышение уровня и результативности борьбы с преступностью</w:t>
            </w:r>
          </w:p>
        </w:tc>
      </w:tr>
      <w:tr w:rsidR="00803CBC" w:rsidRPr="00C65447" w:rsidTr="002C7875">
        <w:trPr>
          <w:trHeight w:val="827"/>
          <w:tblCellSpacing w:w="5" w:type="nil"/>
        </w:trPr>
        <w:tc>
          <w:tcPr>
            <w:tcW w:w="1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4"/>
                <w:lang w:eastAsia="ru-RU" w:bidi="ar-SA"/>
              </w:rPr>
              <w:t>Перечень подпрограмм</w:t>
            </w:r>
          </w:p>
        </w:tc>
        <w:tc>
          <w:tcPr>
            <w:tcW w:w="748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803CBC" w:rsidRDefault="00803CBC" w:rsidP="00803CB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 w:rsidRPr="00803CBC">
              <w:rPr>
                <w:rFonts w:eastAsia="Times New Roman" w:cs="Arial"/>
                <w:kern w:val="0"/>
                <w:sz w:val="24"/>
                <w:lang w:eastAsia="ru-RU" w:bidi="ar-SA"/>
              </w:rPr>
              <w:t>Подпрограмма I «</w:t>
            </w:r>
            <w:r w:rsidR="00AB3503" w:rsidRPr="00AB3503">
              <w:rPr>
                <w:rFonts w:eastAsia="Times New Roman" w:cs="Arial"/>
                <w:kern w:val="0"/>
                <w:sz w:val="24"/>
                <w:lang w:eastAsia="ru-RU" w:bidi="ar-SA"/>
              </w:rPr>
              <w:t>Профилактика преступлений и иных правонарушений</w:t>
            </w:r>
            <w:r w:rsidR="00AB3503">
              <w:rPr>
                <w:rFonts w:eastAsia="Times New Roman" w:cs="Arial"/>
                <w:kern w:val="0"/>
                <w:sz w:val="24"/>
                <w:lang w:eastAsia="ru-RU" w:bidi="ar-SA"/>
              </w:rPr>
              <w:t>»;</w:t>
            </w:r>
          </w:p>
          <w:p w:rsidR="00803CBC" w:rsidRDefault="00AB3503" w:rsidP="00803CB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>
              <w:rPr>
                <w:rFonts w:eastAsia="Times New Roman" w:cs="Arial"/>
                <w:kern w:val="0"/>
                <w:sz w:val="24"/>
                <w:lang w:eastAsia="ru-RU" w:bidi="ar-SA"/>
              </w:rPr>
              <w:t>Подпрограмма II</w:t>
            </w:r>
            <w:r w:rsidR="00803CBC" w:rsidRPr="00803CBC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«</w:t>
            </w:r>
            <w:r w:rsidRPr="00AB3503">
              <w:rPr>
                <w:rFonts w:eastAsia="Times New Roman" w:cs="Arial"/>
                <w:kern w:val="0"/>
                <w:sz w:val="24"/>
                <w:lang w:eastAsia="ru-RU" w:bidi="ar-SA"/>
              </w:rPr>
              <w:t>Обеспечение мероприятий по защите населения и территорий от чрезвычайных ситуаций</w:t>
            </w:r>
            <w:r>
              <w:rPr>
                <w:rFonts w:eastAsia="Times New Roman" w:cs="Arial"/>
                <w:kern w:val="0"/>
                <w:sz w:val="24"/>
                <w:lang w:eastAsia="ru-RU" w:bidi="ar-SA"/>
              </w:rPr>
              <w:t>»;</w:t>
            </w:r>
          </w:p>
          <w:p w:rsidR="00AB3503" w:rsidRDefault="00AB3503" w:rsidP="00803CB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Подпрограмма </w:t>
            </w:r>
            <w:r>
              <w:rPr>
                <w:rFonts w:eastAsia="Times New Roman" w:cs="Arial"/>
                <w:kern w:val="0"/>
                <w:sz w:val="24"/>
                <w:lang w:val="en-US" w:eastAsia="ru-RU" w:bidi="ar-SA"/>
              </w:rPr>
              <w:t>III</w:t>
            </w:r>
            <w:r w:rsidRPr="00AB3503"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</w:t>
            </w:r>
            <w:r>
              <w:rPr>
                <w:rFonts w:eastAsia="Times New Roman" w:cs="Arial"/>
                <w:kern w:val="0"/>
                <w:sz w:val="24"/>
                <w:lang w:eastAsia="ru-RU" w:bidi="ar-SA"/>
              </w:rPr>
              <w:t>«</w:t>
            </w:r>
            <w:r w:rsidRPr="00AB3503">
              <w:rPr>
                <w:rFonts w:eastAsia="Times New Roman" w:cs="Arial"/>
                <w:kern w:val="0"/>
                <w:sz w:val="24"/>
                <w:lang w:eastAsia="ru-RU" w:bidi="ar-SA"/>
              </w:rPr>
              <w:t>Обеспечение мероприятий гражданской обороны на территории муниципального образования Московской области</w:t>
            </w:r>
            <w:r>
              <w:rPr>
                <w:rFonts w:eastAsia="Times New Roman" w:cs="Arial"/>
                <w:kern w:val="0"/>
                <w:sz w:val="24"/>
                <w:lang w:eastAsia="ru-RU" w:bidi="ar-SA"/>
              </w:rPr>
              <w:t>»</w:t>
            </w:r>
            <w:r w:rsidR="0095116E">
              <w:rPr>
                <w:rFonts w:eastAsia="Times New Roman" w:cs="Arial"/>
                <w:kern w:val="0"/>
                <w:sz w:val="24"/>
                <w:lang w:eastAsia="ru-RU" w:bidi="ar-SA"/>
              </w:rPr>
              <w:t>;</w:t>
            </w:r>
          </w:p>
          <w:p w:rsidR="00AB3503" w:rsidRPr="00AB3503" w:rsidRDefault="00AB3503" w:rsidP="00803CB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Подпрограмма </w:t>
            </w:r>
            <w:r>
              <w:rPr>
                <w:rFonts w:eastAsia="Times New Roman" w:cs="Arial"/>
                <w:kern w:val="0"/>
                <w:sz w:val="24"/>
                <w:lang w:val="en-US" w:eastAsia="ru-RU" w:bidi="ar-SA"/>
              </w:rPr>
              <w:t>IV</w:t>
            </w:r>
            <w:r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«</w:t>
            </w:r>
            <w:r w:rsidRPr="00AB3503">
              <w:rPr>
                <w:rFonts w:eastAsia="Times New Roman" w:cs="Arial"/>
                <w:kern w:val="0"/>
                <w:sz w:val="24"/>
                <w:lang w:eastAsia="ru-RU" w:bidi="ar-SA"/>
              </w:rPr>
              <w:t>Обеспечение пожарной безопасности на территории муниципального образования Московской области</w:t>
            </w:r>
            <w:r>
              <w:rPr>
                <w:rFonts w:eastAsia="Times New Roman" w:cs="Arial"/>
                <w:kern w:val="0"/>
                <w:sz w:val="24"/>
                <w:lang w:eastAsia="ru-RU" w:bidi="ar-SA"/>
              </w:rPr>
              <w:t>»</w:t>
            </w:r>
            <w:r w:rsidR="0095116E">
              <w:rPr>
                <w:rFonts w:eastAsia="Times New Roman" w:cs="Arial"/>
                <w:kern w:val="0"/>
                <w:sz w:val="24"/>
                <w:lang w:eastAsia="ru-RU" w:bidi="ar-SA"/>
              </w:rPr>
              <w:t>;</w:t>
            </w:r>
          </w:p>
          <w:p w:rsidR="00AB3503" w:rsidRPr="00AB3503" w:rsidRDefault="00AB3503" w:rsidP="00803CB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Подпрограмма </w:t>
            </w:r>
            <w:r>
              <w:rPr>
                <w:rFonts w:eastAsia="Times New Roman" w:cs="Arial"/>
                <w:kern w:val="0"/>
                <w:sz w:val="24"/>
                <w:lang w:val="en-US" w:eastAsia="ru-RU" w:bidi="ar-SA"/>
              </w:rPr>
              <w:t>V</w:t>
            </w:r>
            <w:r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«</w:t>
            </w:r>
            <w:r w:rsidRPr="00AB3503">
              <w:rPr>
                <w:rFonts w:eastAsia="Times New Roman" w:cs="Arial"/>
                <w:kern w:val="0"/>
                <w:sz w:val="24"/>
                <w:lang w:eastAsia="ru-RU" w:bidi="ar-SA"/>
              </w:rPr>
              <w:t>Обеспечение безопасности населения на водных объектах, расположенных на территории муниципального образования Московской области</w:t>
            </w:r>
            <w:r>
              <w:rPr>
                <w:rFonts w:eastAsia="Times New Roman" w:cs="Arial"/>
                <w:kern w:val="0"/>
                <w:sz w:val="24"/>
                <w:lang w:eastAsia="ru-RU" w:bidi="ar-SA"/>
              </w:rPr>
              <w:t>»</w:t>
            </w:r>
            <w:r w:rsidR="0095116E">
              <w:rPr>
                <w:rFonts w:eastAsia="Times New Roman" w:cs="Arial"/>
                <w:kern w:val="0"/>
                <w:sz w:val="24"/>
                <w:lang w:eastAsia="ru-RU" w:bidi="ar-SA"/>
              </w:rPr>
              <w:t>;</w:t>
            </w:r>
          </w:p>
          <w:p w:rsidR="00AB3503" w:rsidRPr="00AB3503" w:rsidRDefault="00AB3503" w:rsidP="00803CBC">
            <w:pPr>
              <w:widowControl/>
              <w:tabs>
                <w:tab w:val="left" w:pos="350"/>
              </w:tabs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4"/>
                <w:lang w:eastAsia="ru-RU" w:bidi="ar-SA"/>
              </w:rPr>
            </w:pPr>
            <w:r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Подпрограмма </w:t>
            </w:r>
            <w:r>
              <w:rPr>
                <w:rFonts w:eastAsia="Times New Roman" w:cs="Arial"/>
                <w:kern w:val="0"/>
                <w:sz w:val="24"/>
                <w:lang w:val="en-US" w:eastAsia="ru-RU" w:bidi="ar-SA"/>
              </w:rPr>
              <w:t>VI</w:t>
            </w:r>
            <w:r>
              <w:rPr>
                <w:rFonts w:eastAsia="Times New Roman" w:cs="Arial"/>
                <w:kern w:val="0"/>
                <w:sz w:val="24"/>
                <w:lang w:eastAsia="ru-RU" w:bidi="ar-SA"/>
              </w:rPr>
              <w:t xml:space="preserve"> «</w:t>
            </w:r>
            <w:r w:rsidRPr="00AB3503">
              <w:rPr>
                <w:rFonts w:eastAsia="Times New Roman" w:cs="Arial"/>
                <w:kern w:val="0"/>
                <w:sz w:val="24"/>
                <w:lang w:eastAsia="ru-RU" w:bidi="ar-SA"/>
              </w:rPr>
              <w:t>Обеспечивающая подпрограмма</w:t>
            </w:r>
            <w:r>
              <w:rPr>
                <w:rFonts w:eastAsia="Times New Roman" w:cs="Arial"/>
                <w:kern w:val="0"/>
                <w:sz w:val="24"/>
                <w:lang w:eastAsia="ru-RU" w:bidi="ar-SA"/>
              </w:rPr>
              <w:t>»</w:t>
            </w:r>
            <w:r w:rsidR="0095116E">
              <w:rPr>
                <w:rFonts w:eastAsia="Times New Roman" w:cs="Arial"/>
                <w:kern w:val="0"/>
                <w:sz w:val="24"/>
                <w:lang w:eastAsia="ru-RU" w:bidi="ar-SA"/>
              </w:rPr>
              <w:t>.</w:t>
            </w:r>
          </w:p>
        </w:tc>
      </w:tr>
      <w:tr w:rsidR="00803CBC" w:rsidRPr="00C65447" w:rsidTr="002C7875">
        <w:trPr>
          <w:trHeight w:val="154"/>
          <w:tblCellSpacing w:w="5" w:type="nil"/>
        </w:trPr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CBC" w:rsidRPr="007D72E7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7D72E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Источники финансирования муниципальной программы, в том числе по годам: </w:t>
            </w:r>
          </w:p>
        </w:tc>
        <w:tc>
          <w:tcPr>
            <w:tcW w:w="7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Расходы (тыс. рублей)</w:t>
            </w:r>
          </w:p>
        </w:tc>
      </w:tr>
      <w:tr w:rsidR="00803CBC" w:rsidRPr="00C65447" w:rsidTr="002C7875">
        <w:trPr>
          <w:trHeight w:val="367"/>
          <w:tblCellSpacing w:w="5" w:type="nil"/>
        </w:trPr>
        <w:tc>
          <w:tcPr>
            <w:tcW w:w="18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303942" w:rsidRDefault="00803CBC" w:rsidP="002C787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Всего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303942" w:rsidRDefault="00803CBC" w:rsidP="002C787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r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3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303942" w:rsidRDefault="00803CBC" w:rsidP="002C787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bookmarkStart w:id="0" w:name="_GoBack"/>
            <w:bookmarkEnd w:id="0"/>
            <w:r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4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303942" w:rsidRDefault="00803CBC" w:rsidP="002C787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r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5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303942" w:rsidRDefault="00803CBC" w:rsidP="002C787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202</w:t>
            </w:r>
            <w:r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6</w:t>
            </w:r>
            <w:r w:rsidRPr="00303942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803CBC" w:rsidP="002C7875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2</w:t>
            </w:r>
            <w:r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027</w:t>
            </w: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 год</w:t>
            </w:r>
          </w:p>
        </w:tc>
      </w:tr>
      <w:tr w:rsidR="00803CBC" w:rsidRPr="00C65447" w:rsidTr="002C7875">
        <w:trPr>
          <w:trHeight w:val="394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BC" w:rsidRPr="00C65447" w:rsidRDefault="00803CBC" w:rsidP="002C7875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Средства федерального бюджета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1C0E4D" w:rsidRDefault="00803CBC" w:rsidP="002C7875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</w:pPr>
            <w:r w:rsidRPr="001C0E4D">
              <w:rPr>
                <w:rFonts w:eastAsia="Times New Roman" w:cs="Arial"/>
                <w:bCs/>
                <w:kern w:val="0"/>
                <w:sz w:val="22"/>
                <w:szCs w:val="22"/>
                <w:lang w:eastAsia="ru-RU" w:bidi="ar-SA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1C0E4D" w:rsidRDefault="00803CBC" w:rsidP="002C7875">
            <w:pPr>
              <w:jc w:val="center"/>
              <w:rPr>
                <w:rFonts w:cs="Arial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1C0E4D" w:rsidRDefault="00803CBC" w:rsidP="002C787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1C0E4D" w:rsidRDefault="00803CBC" w:rsidP="002C787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1C0E4D" w:rsidRDefault="00803CBC" w:rsidP="002C787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CBC" w:rsidRPr="001C0E4D" w:rsidRDefault="00803CBC" w:rsidP="002C7875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1C0E4D">
              <w:rPr>
                <w:rFonts w:cs="Arial"/>
                <w:color w:val="000000"/>
                <w:sz w:val="22"/>
                <w:szCs w:val="22"/>
              </w:rPr>
              <w:t>0,00</w:t>
            </w:r>
          </w:p>
        </w:tc>
      </w:tr>
      <w:tr w:rsidR="004A7D36" w:rsidRPr="00C65447" w:rsidTr="004A7D36">
        <w:trPr>
          <w:trHeight w:val="474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36" w:rsidRPr="00C65447" w:rsidRDefault="004A7D36" w:rsidP="004A7D36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Средства бюджета Московской области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1 715,00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343,00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343,00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343,00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343,00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343,00</w:t>
            </w:r>
          </w:p>
        </w:tc>
      </w:tr>
      <w:tr w:rsidR="004A7D36" w:rsidRPr="00C65447" w:rsidTr="004A7D36">
        <w:trPr>
          <w:trHeight w:val="394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36" w:rsidRPr="00C65447" w:rsidRDefault="004A7D36" w:rsidP="004A7D36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 xml:space="preserve">Средства бюджета городского округа Долгопрудный  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249 079,10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52 260,30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48 532,70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49 428,70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49 428,70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49 428,70</w:t>
            </w:r>
          </w:p>
        </w:tc>
      </w:tr>
      <w:tr w:rsidR="004A7D36" w:rsidRPr="00C65447" w:rsidTr="004A7D36">
        <w:trPr>
          <w:trHeight w:val="307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36" w:rsidRPr="00C65447" w:rsidRDefault="004A7D36" w:rsidP="004A7D36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Другие источники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200 000,00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40 000,00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40 000,00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40 000,00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40 000,00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40 000,00</w:t>
            </w:r>
          </w:p>
        </w:tc>
      </w:tr>
      <w:tr w:rsidR="004A7D36" w:rsidRPr="00C65447" w:rsidTr="004A7D36">
        <w:trPr>
          <w:trHeight w:val="69"/>
          <w:tblCellSpacing w:w="5" w:type="nil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36" w:rsidRPr="00C65447" w:rsidRDefault="004A7D36" w:rsidP="004A7D36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</w:pPr>
            <w:r w:rsidRPr="00C65447">
              <w:rPr>
                <w:rFonts w:eastAsia="Times New Roman" w:cs="Arial"/>
                <w:kern w:val="0"/>
                <w:sz w:val="22"/>
                <w:szCs w:val="22"/>
                <w:lang w:eastAsia="ru-RU" w:bidi="ar-SA"/>
              </w:rPr>
              <w:t>Всего, в том числе по годам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450 794,10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92 603,30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88 875,70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89 771,70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89 771,70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7D36" w:rsidRPr="004A7D36" w:rsidRDefault="004A7D36" w:rsidP="004A7D36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4A7D36">
              <w:rPr>
                <w:rFonts w:cs="Arial"/>
                <w:color w:val="000000"/>
                <w:sz w:val="22"/>
                <w:szCs w:val="22"/>
              </w:rPr>
              <w:t>89 771,70</w:t>
            </w:r>
          </w:p>
        </w:tc>
      </w:tr>
    </w:tbl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</w:p>
    <w:p w:rsidR="00803CBC" w:rsidRDefault="00803CBC" w:rsidP="00803CBC">
      <w:pPr>
        <w:autoSpaceDE w:val="0"/>
        <w:spacing w:line="276" w:lineRule="auto"/>
        <w:ind w:firstLine="426"/>
        <w:jc w:val="center"/>
        <w:rPr>
          <w:rFonts w:cs="Arial"/>
          <w:bCs/>
          <w:sz w:val="24"/>
        </w:rPr>
      </w:pPr>
    </w:p>
    <w:p w:rsidR="00803CBC" w:rsidRDefault="00803CBC" w:rsidP="0095116E">
      <w:pPr>
        <w:autoSpaceDE w:val="0"/>
        <w:spacing w:line="276" w:lineRule="auto"/>
        <w:rPr>
          <w:rFonts w:cs="Arial"/>
          <w:bCs/>
          <w:sz w:val="24"/>
        </w:rPr>
      </w:pPr>
    </w:p>
    <w:sectPr w:rsidR="00803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16E" w:rsidRDefault="0095116E" w:rsidP="0095116E">
      <w:r>
        <w:separator/>
      </w:r>
    </w:p>
  </w:endnote>
  <w:endnote w:type="continuationSeparator" w:id="0">
    <w:p w:rsidR="0095116E" w:rsidRDefault="0095116E" w:rsidP="00951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16E" w:rsidRDefault="0095116E" w:rsidP="0095116E">
      <w:r>
        <w:separator/>
      </w:r>
    </w:p>
  </w:footnote>
  <w:footnote w:type="continuationSeparator" w:id="0">
    <w:p w:rsidR="0095116E" w:rsidRDefault="0095116E" w:rsidP="009511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67B"/>
    <w:rsid w:val="00002A76"/>
    <w:rsid w:val="003326B0"/>
    <w:rsid w:val="0048067B"/>
    <w:rsid w:val="004A7D36"/>
    <w:rsid w:val="00742307"/>
    <w:rsid w:val="007B1C23"/>
    <w:rsid w:val="00803CBC"/>
    <w:rsid w:val="0095116E"/>
    <w:rsid w:val="00A86B9D"/>
    <w:rsid w:val="00AB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B5AF14-D6F9-41BD-BC5C-08175585C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CBC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11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116E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a5">
    <w:name w:val="footer"/>
    <w:basedOn w:val="a"/>
    <w:link w:val="a6"/>
    <w:uiPriority w:val="99"/>
    <w:unhideWhenUsed/>
    <w:rsid w:val="009511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116E"/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Пахомова Валерия Александровна</dc:creator>
  <cp:keywords/>
  <dc:description/>
  <cp:lastModifiedBy>Семенова Анастасия Андреевна</cp:lastModifiedBy>
  <cp:revision>6</cp:revision>
  <dcterms:created xsi:type="dcterms:W3CDTF">2022-10-27T09:02:00Z</dcterms:created>
  <dcterms:modified xsi:type="dcterms:W3CDTF">2022-10-28T12:10:00Z</dcterms:modified>
</cp:coreProperties>
</file>